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E1" w:rsidRDefault="002C31E1" w:rsidP="002C31E1">
      <w:pPr>
        <w:jc w:val="center"/>
        <w:rPr>
          <w:rStyle w:val="FontStyle11"/>
          <w:b w:val="0"/>
          <w:bCs w:val="0"/>
          <w:sz w:val="40"/>
          <w:szCs w:val="40"/>
        </w:rPr>
      </w:pPr>
    </w:p>
    <w:p w:rsidR="004F4777" w:rsidRDefault="00CF352C" w:rsidP="002C31E1">
      <w:pPr>
        <w:jc w:val="center"/>
        <w:rPr>
          <w:rStyle w:val="FontStyle11"/>
          <w:b w:val="0"/>
          <w:bCs w:val="0"/>
          <w:sz w:val="40"/>
          <w:szCs w:val="40"/>
        </w:rPr>
      </w:pPr>
      <w:r>
        <w:rPr>
          <w:rStyle w:val="FontStyle11"/>
          <w:b w:val="0"/>
          <w:bCs w:val="0"/>
          <w:sz w:val="40"/>
          <w:szCs w:val="40"/>
        </w:rPr>
        <w:t>Das Vorzeigeportfolio</w:t>
      </w:r>
    </w:p>
    <w:p w:rsidR="004F4777" w:rsidRDefault="00CF352C" w:rsidP="002C31E1">
      <w:pPr>
        <w:jc w:val="center"/>
        <w:rPr>
          <w:rStyle w:val="FontStyle11"/>
          <w:b w:val="0"/>
          <w:bCs w:val="0"/>
          <w:sz w:val="40"/>
          <w:szCs w:val="40"/>
        </w:rPr>
      </w:pPr>
      <w:r>
        <w:rPr>
          <w:rStyle w:val="FontStyle11"/>
          <w:b w:val="0"/>
          <w:bCs w:val="0"/>
          <w:sz w:val="40"/>
          <w:szCs w:val="40"/>
        </w:rPr>
        <w:t>- umfassende Präsentation</w:t>
      </w:r>
    </w:p>
    <w:p w:rsidR="0095133F" w:rsidRPr="002C31E1" w:rsidRDefault="00CF352C" w:rsidP="002C31E1">
      <w:pPr>
        <w:jc w:val="center"/>
        <w:rPr>
          <w:rStyle w:val="FontStyle11"/>
          <w:b w:val="0"/>
          <w:bCs w:val="0"/>
          <w:sz w:val="40"/>
          <w:szCs w:val="40"/>
        </w:rPr>
      </w:pPr>
      <w:r>
        <w:rPr>
          <w:rStyle w:val="FontStyle11"/>
          <w:b w:val="0"/>
          <w:bCs w:val="0"/>
          <w:sz w:val="40"/>
          <w:szCs w:val="40"/>
        </w:rPr>
        <w:t>einer floristischen Arbeit</w:t>
      </w:r>
    </w:p>
    <w:p w:rsidR="002C31E1" w:rsidRDefault="002C31E1" w:rsidP="002C31E1">
      <w:pPr>
        <w:rPr>
          <w:rStyle w:val="FontStyle11"/>
          <w:b w:val="0"/>
          <w:bCs w:val="0"/>
          <w:sz w:val="24"/>
          <w:szCs w:val="18"/>
        </w:rPr>
      </w:pPr>
    </w:p>
    <w:p w:rsidR="002C31E1" w:rsidRDefault="002C31E1" w:rsidP="002C31E1">
      <w:pPr>
        <w:rPr>
          <w:rStyle w:val="FontStyle11"/>
          <w:b w:val="0"/>
          <w:bCs w:val="0"/>
          <w:sz w:val="24"/>
          <w:szCs w:val="18"/>
        </w:rPr>
      </w:pPr>
    </w:p>
    <w:p w:rsidR="002C31E1" w:rsidRPr="002C31E1" w:rsidRDefault="002C31E1" w:rsidP="002C31E1">
      <w:pPr>
        <w:rPr>
          <w:rStyle w:val="FontStyle11"/>
          <w:bCs w:val="0"/>
          <w:sz w:val="28"/>
          <w:szCs w:val="28"/>
        </w:rPr>
      </w:pPr>
      <w:r w:rsidRPr="002C31E1">
        <w:rPr>
          <w:rStyle w:val="FontStyle11"/>
          <w:bCs w:val="0"/>
          <w:sz w:val="28"/>
          <w:szCs w:val="28"/>
        </w:rPr>
        <w:t xml:space="preserve">Aufgabe: </w:t>
      </w:r>
    </w:p>
    <w:p w:rsidR="002C31E1" w:rsidRDefault="002C31E1" w:rsidP="002C31E1">
      <w:pPr>
        <w:rPr>
          <w:rStyle w:val="FontStyle11"/>
          <w:b w:val="0"/>
          <w:bCs w:val="0"/>
          <w:sz w:val="28"/>
          <w:szCs w:val="28"/>
        </w:rPr>
      </w:pPr>
    </w:p>
    <w:p w:rsidR="002C31E1" w:rsidRPr="002C31E1" w:rsidRDefault="002C31E1" w:rsidP="002C31E1">
      <w:pPr>
        <w:rPr>
          <w:rStyle w:val="FontStyle11"/>
          <w:b w:val="0"/>
          <w:bCs w:val="0"/>
          <w:sz w:val="28"/>
          <w:szCs w:val="28"/>
        </w:rPr>
      </w:pPr>
      <w:r w:rsidRPr="002C31E1">
        <w:rPr>
          <w:rStyle w:val="FontStyle11"/>
          <w:b w:val="0"/>
          <w:bCs w:val="0"/>
          <w:sz w:val="28"/>
          <w:szCs w:val="28"/>
        </w:rPr>
        <w:t>Erstellen Sie ein</w:t>
      </w:r>
      <w:r w:rsidR="007E32EB">
        <w:rPr>
          <w:rStyle w:val="FontStyle11"/>
          <w:b w:val="0"/>
          <w:bCs w:val="0"/>
          <w:sz w:val="28"/>
          <w:szCs w:val="28"/>
        </w:rPr>
        <w:t xml:space="preserve"> Präsentationsportfolio mit dem Thema "</w:t>
      </w:r>
      <w:r w:rsidR="00CF352C">
        <w:rPr>
          <w:rStyle w:val="FontStyle11"/>
          <w:b w:val="0"/>
          <w:bCs w:val="0"/>
          <w:sz w:val="28"/>
          <w:szCs w:val="28"/>
        </w:rPr>
        <w:t>Bankschmuck in einer Kirche für eine Hochzeit"</w:t>
      </w:r>
    </w:p>
    <w:p w:rsidR="002C31E1" w:rsidRPr="002C31E1" w:rsidRDefault="002C31E1" w:rsidP="002C31E1">
      <w:pPr>
        <w:rPr>
          <w:rStyle w:val="FontStyle11"/>
          <w:b w:val="0"/>
          <w:bCs w:val="0"/>
          <w:sz w:val="28"/>
          <w:szCs w:val="28"/>
        </w:rPr>
      </w:pPr>
    </w:p>
    <w:p w:rsidR="002C31E1" w:rsidRPr="002C31E1" w:rsidRDefault="002C31E1" w:rsidP="002C31E1">
      <w:pPr>
        <w:rPr>
          <w:rStyle w:val="FontStyle11"/>
          <w:b w:val="0"/>
          <w:bCs w:val="0"/>
          <w:sz w:val="28"/>
          <w:szCs w:val="28"/>
        </w:rPr>
      </w:pPr>
    </w:p>
    <w:p w:rsidR="002C31E1" w:rsidRPr="002C31E1" w:rsidRDefault="002C31E1" w:rsidP="002C31E1">
      <w:pPr>
        <w:rPr>
          <w:rStyle w:val="FontStyle11"/>
          <w:b w:val="0"/>
          <w:bCs w:val="0"/>
          <w:sz w:val="28"/>
          <w:szCs w:val="28"/>
        </w:rPr>
      </w:pPr>
      <w:r w:rsidRPr="002C31E1">
        <w:rPr>
          <w:rStyle w:val="FontStyle11"/>
          <w:b w:val="0"/>
          <w:bCs w:val="0"/>
          <w:sz w:val="28"/>
          <w:szCs w:val="28"/>
        </w:rPr>
        <w:t>Verwenden Sie folgende Gliederung:</w:t>
      </w:r>
    </w:p>
    <w:p w:rsidR="002C31E1" w:rsidRPr="002C31E1" w:rsidRDefault="002C31E1" w:rsidP="002C31E1">
      <w:pPr>
        <w:rPr>
          <w:rStyle w:val="FontStyle11"/>
          <w:b w:val="0"/>
          <w:bCs w:val="0"/>
          <w:sz w:val="28"/>
          <w:szCs w:val="28"/>
        </w:rPr>
      </w:pPr>
    </w:p>
    <w:p w:rsidR="007E32EB" w:rsidRPr="004F4777" w:rsidRDefault="002C31E1" w:rsidP="002C31E1">
      <w:pPr>
        <w:ind w:left="567"/>
        <w:rPr>
          <w:rStyle w:val="FontStyle11"/>
          <w:bCs w:val="0"/>
          <w:sz w:val="28"/>
          <w:szCs w:val="28"/>
        </w:rPr>
      </w:pPr>
      <w:r w:rsidRPr="004F4777">
        <w:rPr>
          <w:rStyle w:val="FontStyle11"/>
          <w:bCs w:val="0"/>
          <w:sz w:val="28"/>
          <w:szCs w:val="28"/>
        </w:rPr>
        <w:t xml:space="preserve">1. </w:t>
      </w:r>
      <w:r w:rsidRPr="004F4777">
        <w:rPr>
          <w:rStyle w:val="FontStyle11"/>
          <w:bCs w:val="0"/>
          <w:sz w:val="28"/>
          <w:szCs w:val="28"/>
        </w:rPr>
        <w:tab/>
      </w:r>
      <w:r w:rsidR="00CF352C">
        <w:rPr>
          <w:rStyle w:val="FontStyle11"/>
          <w:bCs w:val="0"/>
          <w:sz w:val="28"/>
          <w:szCs w:val="28"/>
        </w:rPr>
        <w:t>Titelblatt und Inhalt</w:t>
      </w:r>
    </w:p>
    <w:p w:rsidR="002C31E1" w:rsidRDefault="007E32EB" w:rsidP="004F4777">
      <w:pPr>
        <w:ind w:left="1418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Was versteht man unter einem Portfolio</w:t>
      </w:r>
    </w:p>
    <w:p w:rsidR="004F4777" w:rsidRPr="002C31E1" w:rsidRDefault="004F4777" w:rsidP="002C31E1">
      <w:pPr>
        <w:ind w:left="567"/>
        <w:rPr>
          <w:rStyle w:val="FontStyle11"/>
          <w:b w:val="0"/>
          <w:bCs w:val="0"/>
          <w:sz w:val="28"/>
          <w:szCs w:val="28"/>
        </w:rPr>
      </w:pPr>
    </w:p>
    <w:p w:rsidR="002C31E1" w:rsidRPr="004F4777" w:rsidRDefault="002C31E1" w:rsidP="002C31E1">
      <w:pPr>
        <w:ind w:left="567"/>
        <w:rPr>
          <w:rStyle w:val="FontStyle11"/>
          <w:bCs w:val="0"/>
          <w:sz w:val="28"/>
          <w:szCs w:val="28"/>
        </w:rPr>
      </w:pPr>
      <w:r w:rsidRPr="004F4777">
        <w:rPr>
          <w:rStyle w:val="FontStyle11"/>
          <w:bCs w:val="0"/>
          <w:sz w:val="28"/>
          <w:szCs w:val="28"/>
        </w:rPr>
        <w:t xml:space="preserve">2. </w:t>
      </w:r>
      <w:r w:rsidRPr="004F4777">
        <w:rPr>
          <w:rStyle w:val="FontStyle11"/>
          <w:bCs w:val="0"/>
          <w:sz w:val="28"/>
          <w:szCs w:val="28"/>
        </w:rPr>
        <w:tab/>
      </w:r>
      <w:r w:rsidR="00CF352C">
        <w:rPr>
          <w:rStyle w:val="FontStyle11"/>
          <w:bCs w:val="0"/>
          <w:sz w:val="28"/>
          <w:szCs w:val="28"/>
        </w:rPr>
        <w:t>Definition</w:t>
      </w:r>
    </w:p>
    <w:p w:rsidR="004F4777" w:rsidRDefault="00CF352C" w:rsidP="004F4777">
      <w:pPr>
        <w:ind w:left="1418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Was versteht man unter einem Portfolio</w:t>
      </w:r>
    </w:p>
    <w:p w:rsidR="004F4777" w:rsidRDefault="004F4777" w:rsidP="002C31E1">
      <w:pPr>
        <w:ind w:left="567"/>
        <w:rPr>
          <w:rStyle w:val="FontStyle11"/>
          <w:b w:val="0"/>
          <w:bCs w:val="0"/>
          <w:sz w:val="28"/>
          <w:szCs w:val="28"/>
        </w:rPr>
      </w:pPr>
    </w:p>
    <w:p w:rsidR="004F4777" w:rsidRPr="004F4777" w:rsidRDefault="004F4777" w:rsidP="002C31E1">
      <w:pPr>
        <w:ind w:left="567"/>
        <w:rPr>
          <w:rStyle w:val="FontStyle11"/>
          <w:bCs w:val="0"/>
          <w:sz w:val="28"/>
          <w:szCs w:val="28"/>
        </w:rPr>
      </w:pPr>
      <w:r w:rsidRPr="004F4777">
        <w:rPr>
          <w:rStyle w:val="FontStyle11"/>
          <w:bCs w:val="0"/>
          <w:sz w:val="28"/>
          <w:szCs w:val="28"/>
        </w:rPr>
        <w:t xml:space="preserve">3. </w:t>
      </w:r>
      <w:r w:rsidRPr="004F4777">
        <w:rPr>
          <w:rStyle w:val="FontStyle11"/>
          <w:bCs w:val="0"/>
          <w:sz w:val="28"/>
          <w:szCs w:val="28"/>
        </w:rPr>
        <w:tab/>
      </w:r>
      <w:r w:rsidR="00CF352C">
        <w:rPr>
          <w:rStyle w:val="FontStyle11"/>
          <w:bCs w:val="0"/>
          <w:sz w:val="28"/>
          <w:szCs w:val="28"/>
        </w:rPr>
        <w:t>Checkliste</w:t>
      </w:r>
    </w:p>
    <w:p w:rsidR="004F4777" w:rsidRDefault="004F4777" w:rsidP="004F4777">
      <w:pPr>
        <w:ind w:left="1418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W</w:t>
      </w:r>
      <w:r w:rsidR="00CF352C">
        <w:rPr>
          <w:rStyle w:val="FontStyle11"/>
          <w:b w:val="0"/>
          <w:bCs w:val="0"/>
          <w:sz w:val="28"/>
          <w:szCs w:val="28"/>
        </w:rPr>
        <w:t>as gilt es bei der Anfertigung eines Bankschmucks zu beachten</w:t>
      </w:r>
    </w:p>
    <w:p w:rsidR="004F4777" w:rsidRDefault="004F4777" w:rsidP="002C31E1">
      <w:pPr>
        <w:ind w:left="567"/>
        <w:rPr>
          <w:rStyle w:val="FontStyle11"/>
          <w:b w:val="0"/>
          <w:bCs w:val="0"/>
          <w:sz w:val="28"/>
          <w:szCs w:val="28"/>
        </w:rPr>
      </w:pPr>
    </w:p>
    <w:p w:rsidR="004F4777" w:rsidRPr="004F4777" w:rsidRDefault="004F4777" w:rsidP="002C31E1">
      <w:pPr>
        <w:ind w:left="567"/>
        <w:rPr>
          <w:rStyle w:val="FontStyle11"/>
          <w:bCs w:val="0"/>
          <w:sz w:val="28"/>
          <w:szCs w:val="28"/>
        </w:rPr>
      </w:pPr>
      <w:r w:rsidRPr="004F4777">
        <w:rPr>
          <w:rStyle w:val="FontStyle11"/>
          <w:bCs w:val="0"/>
          <w:sz w:val="28"/>
          <w:szCs w:val="28"/>
        </w:rPr>
        <w:t xml:space="preserve">4. </w:t>
      </w:r>
      <w:r w:rsidRPr="004F4777">
        <w:rPr>
          <w:rStyle w:val="FontStyle11"/>
          <w:bCs w:val="0"/>
          <w:sz w:val="28"/>
          <w:szCs w:val="28"/>
        </w:rPr>
        <w:tab/>
      </w:r>
      <w:r w:rsidR="00CF352C">
        <w:rPr>
          <w:rStyle w:val="FontStyle11"/>
          <w:bCs w:val="0"/>
          <w:sz w:val="28"/>
          <w:szCs w:val="28"/>
        </w:rPr>
        <w:t>Bild</w:t>
      </w:r>
    </w:p>
    <w:p w:rsidR="004F4777" w:rsidRDefault="00CF352C" w:rsidP="004F4777">
      <w:pPr>
        <w:ind w:left="1418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Bild des gefertigten Bankschmucks</w:t>
      </w:r>
    </w:p>
    <w:p w:rsidR="002C31E1" w:rsidRPr="002C31E1" w:rsidRDefault="002C31E1" w:rsidP="002C31E1">
      <w:pPr>
        <w:ind w:left="567"/>
        <w:rPr>
          <w:rStyle w:val="FontStyle11"/>
          <w:b w:val="0"/>
          <w:bCs w:val="0"/>
          <w:sz w:val="28"/>
          <w:szCs w:val="28"/>
        </w:rPr>
      </w:pPr>
    </w:p>
    <w:p w:rsidR="004F4777" w:rsidRPr="004F4777" w:rsidRDefault="002C31E1" w:rsidP="002C31E1">
      <w:pPr>
        <w:ind w:left="567"/>
        <w:rPr>
          <w:rStyle w:val="FontStyle11"/>
          <w:bCs w:val="0"/>
          <w:sz w:val="28"/>
          <w:szCs w:val="28"/>
        </w:rPr>
      </w:pPr>
      <w:r w:rsidRPr="004F4777">
        <w:rPr>
          <w:rStyle w:val="FontStyle11"/>
          <w:bCs w:val="0"/>
          <w:sz w:val="28"/>
          <w:szCs w:val="28"/>
        </w:rPr>
        <w:t xml:space="preserve">5. </w:t>
      </w:r>
      <w:r w:rsidRPr="004F4777">
        <w:rPr>
          <w:rStyle w:val="FontStyle11"/>
          <w:bCs w:val="0"/>
          <w:sz w:val="28"/>
          <w:szCs w:val="28"/>
        </w:rPr>
        <w:tab/>
      </w:r>
      <w:r w:rsidR="004F4777" w:rsidRPr="004F4777">
        <w:rPr>
          <w:rStyle w:val="FontStyle11"/>
          <w:bCs w:val="0"/>
          <w:sz w:val="28"/>
          <w:szCs w:val="28"/>
        </w:rPr>
        <w:t>S</w:t>
      </w:r>
      <w:r w:rsidR="00CF352C">
        <w:rPr>
          <w:rStyle w:val="FontStyle11"/>
          <w:bCs w:val="0"/>
          <w:sz w:val="28"/>
          <w:szCs w:val="28"/>
        </w:rPr>
        <w:t>kizze</w:t>
      </w:r>
    </w:p>
    <w:p w:rsidR="004F4777" w:rsidRDefault="00CF352C" w:rsidP="004F4777">
      <w:pPr>
        <w:ind w:left="1418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Handskizze des gefertigten Bankschmucks</w:t>
      </w:r>
    </w:p>
    <w:p w:rsidR="004F4777" w:rsidRPr="002C31E1" w:rsidRDefault="004F4777" w:rsidP="002C31E1">
      <w:pPr>
        <w:ind w:left="567"/>
        <w:rPr>
          <w:rStyle w:val="FontStyle11"/>
          <w:b w:val="0"/>
          <w:bCs w:val="0"/>
          <w:sz w:val="28"/>
          <w:szCs w:val="28"/>
        </w:rPr>
      </w:pPr>
    </w:p>
    <w:p w:rsidR="004F4777" w:rsidRPr="004F4777" w:rsidRDefault="002C31E1" w:rsidP="002C31E1">
      <w:pPr>
        <w:ind w:left="567"/>
        <w:rPr>
          <w:rStyle w:val="FontStyle11"/>
          <w:bCs w:val="0"/>
          <w:sz w:val="28"/>
          <w:szCs w:val="28"/>
        </w:rPr>
      </w:pPr>
      <w:r w:rsidRPr="004F4777">
        <w:rPr>
          <w:rStyle w:val="FontStyle11"/>
          <w:bCs w:val="0"/>
          <w:sz w:val="28"/>
          <w:szCs w:val="28"/>
        </w:rPr>
        <w:t xml:space="preserve">6. </w:t>
      </w:r>
      <w:r w:rsidRPr="004F4777">
        <w:rPr>
          <w:rStyle w:val="FontStyle11"/>
          <w:bCs w:val="0"/>
          <w:sz w:val="28"/>
          <w:szCs w:val="28"/>
        </w:rPr>
        <w:tab/>
      </w:r>
      <w:r w:rsidR="00CF352C">
        <w:rPr>
          <w:rStyle w:val="FontStyle11"/>
          <w:bCs w:val="0"/>
          <w:sz w:val="28"/>
          <w:szCs w:val="28"/>
        </w:rPr>
        <w:t>Kalkulation</w:t>
      </w:r>
    </w:p>
    <w:p w:rsidR="004F4777" w:rsidRDefault="00CF352C" w:rsidP="004F4777">
      <w:pPr>
        <w:ind w:left="1418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Kostenkalkulation der </w:t>
      </w:r>
      <w:proofErr w:type="spellStart"/>
      <w:r>
        <w:rPr>
          <w:rStyle w:val="FontStyle11"/>
          <w:b w:val="0"/>
          <w:bCs w:val="0"/>
          <w:sz w:val="28"/>
          <w:szCs w:val="28"/>
        </w:rPr>
        <w:t>floralen</w:t>
      </w:r>
      <w:proofErr w:type="spellEnd"/>
      <w:r>
        <w:rPr>
          <w:rStyle w:val="FontStyle11"/>
          <w:b w:val="0"/>
          <w:bCs w:val="0"/>
          <w:sz w:val="28"/>
          <w:szCs w:val="28"/>
        </w:rPr>
        <w:t xml:space="preserve"> Arbeit</w:t>
      </w:r>
    </w:p>
    <w:p w:rsidR="00CF352C" w:rsidRPr="002C31E1" w:rsidRDefault="00CF352C" w:rsidP="00CF352C">
      <w:pPr>
        <w:ind w:left="567"/>
        <w:rPr>
          <w:rStyle w:val="FontStyle11"/>
          <w:b w:val="0"/>
          <w:bCs w:val="0"/>
          <w:sz w:val="28"/>
          <w:szCs w:val="28"/>
        </w:rPr>
      </w:pPr>
    </w:p>
    <w:p w:rsidR="00CF352C" w:rsidRPr="004F4777" w:rsidRDefault="00CF352C" w:rsidP="00CF352C">
      <w:pPr>
        <w:ind w:left="567"/>
        <w:rPr>
          <w:rStyle w:val="FontStyle11"/>
          <w:bCs w:val="0"/>
          <w:sz w:val="28"/>
          <w:szCs w:val="28"/>
        </w:rPr>
      </w:pPr>
      <w:r>
        <w:rPr>
          <w:rStyle w:val="FontStyle11"/>
          <w:bCs w:val="0"/>
          <w:sz w:val="28"/>
          <w:szCs w:val="28"/>
        </w:rPr>
        <w:t>7</w:t>
      </w:r>
      <w:r w:rsidRPr="004F4777">
        <w:rPr>
          <w:rStyle w:val="FontStyle11"/>
          <w:bCs w:val="0"/>
          <w:sz w:val="28"/>
          <w:szCs w:val="28"/>
        </w:rPr>
        <w:t xml:space="preserve">. </w:t>
      </w:r>
      <w:r w:rsidRPr="004F4777">
        <w:rPr>
          <w:rStyle w:val="FontStyle11"/>
          <w:bCs w:val="0"/>
          <w:sz w:val="28"/>
          <w:szCs w:val="28"/>
        </w:rPr>
        <w:tab/>
      </w:r>
      <w:r>
        <w:rPr>
          <w:rStyle w:val="FontStyle11"/>
          <w:bCs w:val="0"/>
          <w:sz w:val="28"/>
          <w:szCs w:val="28"/>
        </w:rPr>
        <w:t>Vergleich</w:t>
      </w:r>
    </w:p>
    <w:p w:rsidR="00CF352C" w:rsidRDefault="00CF352C" w:rsidP="00CF352C">
      <w:pPr>
        <w:ind w:left="1418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Vergleich verschiedener </w:t>
      </w:r>
      <w:proofErr w:type="spellStart"/>
      <w:r>
        <w:rPr>
          <w:rStyle w:val="FontStyle11"/>
          <w:b w:val="0"/>
          <w:bCs w:val="0"/>
          <w:sz w:val="28"/>
          <w:szCs w:val="28"/>
        </w:rPr>
        <w:t>floraler</w:t>
      </w:r>
      <w:proofErr w:type="spellEnd"/>
      <w:r>
        <w:rPr>
          <w:rStyle w:val="FontStyle11"/>
          <w:b w:val="0"/>
          <w:bCs w:val="0"/>
          <w:sz w:val="28"/>
          <w:szCs w:val="28"/>
        </w:rPr>
        <w:t xml:space="preserve"> Werkstücke zum Thema Bankschmuck</w:t>
      </w:r>
    </w:p>
    <w:p w:rsidR="00CF352C" w:rsidRDefault="00CF352C" w:rsidP="00CF352C">
      <w:pPr>
        <w:ind w:left="567"/>
        <w:rPr>
          <w:rStyle w:val="FontStyle11"/>
          <w:b w:val="0"/>
          <w:bCs w:val="0"/>
          <w:sz w:val="28"/>
          <w:szCs w:val="28"/>
        </w:rPr>
      </w:pPr>
    </w:p>
    <w:p w:rsidR="00CF352C" w:rsidRPr="004F4777" w:rsidRDefault="00CF352C" w:rsidP="00CF352C">
      <w:pPr>
        <w:ind w:left="567"/>
        <w:rPr>
          <w:rStyle w:val="FontStyle11"/>
          <w:bCs w:val="0"/>
          <w:sz w:val="28"/>
          <w:szCs w:val="28"/>
        </w:rPr>
      </w:pPr>
      <w:r>
        <w:rPr>
          <w:rStyle w:val="FontStyle11"/>
          <w:bCs w:val="0"/>
          <w:sz w:val="28"/>
          <w:szCs w:val="28"/>
        </w:rPr>
        <w:t>8</w:t>
      </w:r>
      <w:r w:rsidRPr="004F4777">
        <w:rPr>
          <w:rStyle w:val="FontStyle11"/>
          <w:bCs w:val="0"/>
          <w:sz w:val="28"/>
          <w:szCs w:val="28"/>
        </w:rPr>
        <w:t xml:space="preserve">. </w:t>
      </w:r>
      <w:r w:rsidRPr="004F4777">
        <w:rPr>
          <w:rStyle w:val="FontStyle11"/>
          <w:bCs w:val="0"/>
          <w:sz w:val="28"/>
          <w:szCs w:val="28"/>
        </w:rPr>
        <w:tab/>
      </w:r>
      <w:r>
        <w:rPr>
          <w:rStyle w:val="FontStyle11"/>
          <w:bCs w:val="0"/>
          <w:sz w:val="28"/>
          <w:szCs w:val="28"/>
        </w:rPr>
        <w:t>Beispiele</w:t>
      </w:r>
    </w:p>
    <w:p w:rsidR="00CF352C" w:rsidRDefault="00CF352C" w:rsidP="00CF352C">
      <w:pPr>
        <w:ind w:left="1418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Bilder verschiedener </w:t>
      </w:r>
      <w:proofErr w:type="spellStart"/>
      <w:r>
        <w:rPr>
          <w:rStyle w:val="FontStyle11"/>
          <w:b w:val="0"/>
          <w:bCs w:val="0"/>
          <w:sz w:val="28"/>
          <w:szCs w:val="28"/>
        </w:rPr>
        <w:t>floraler</w:t>
      </w:r>
      <w:proofErr w:type="spellEnd"/>
      <w:r>
        <w:rPr>
          <w:rStyle w:val="FontStyle11"/>
          <w:b w:val="0"/>
          <w:bCs w:val="0"/>
          <w:sz w:val="28"/>
          <w:szCs w:val="28"/>
        </w:rPr>
        <w:t xml:space="preserve"> Werkstücke zum Thema Bankschmuck</w:t>
      </w:r>
    </w:p>
    <w:sectPr w:rsidR="00CF352C" w:rsidSect="003A0E7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0F" w:rsidRDefault="00027F0F">
      <w:r>
        <w:separator/>
      </w:r>
    </w:p>
  </w:endnote>
  <w:endnote w:type="continuationSeparator" w:id="0">
    <w:p w:rsidR="00027F0F" w:rsidRDefault="00027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7A" w:rsidRDefault="00894F59">
    <w:pPr>
      <w:pStyle w:val="Fuzeile"/>
      <w:jc w:val="right"/>
      <w:rPr>
        <w:sz w:val="12"/>
      </w:rPr>
    </w:pPr>
    <w:r>
      <w:rPr>
        <w:noProof/>
        <w:sz w:val="12"/>
      </w:rPr>
      <w:pict>
        <v:line id="_x0000_s1027" style="position:absolute;left:0;text-align:left;z-index:251658752" from="-36pt,.25pt" to="477pt,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0F" w:rsidRDefault="00027F0F">
      <w:r>
        <w:separator/>
      </w:r>
    </w:p>
  </w:footnote>
  <w:footnote w:type="continuationSeparator" w:id="0">
    <w:p w:rsidR="00027F0F" w:rsidRDefault="00027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20"/>
      <w:gridCol w:w="3069"/>
      <w:gridCol w:w="1985"/>
      <w:gridCol w:w="2126"/>
      <w:gridCol w:w="1460"/>
    </w:tblGrid>
    <w:tr w:rsidR="002C31E1" w:rsidTr="002C31E1">
      <w:tc>
        <w:tcPr>
          <w:tcW w:w="1620" w:type="dxa"/>
        </w:tcPr>
        <w:p w:rsidR="002C31E1" w:rsidRDefault="002C31E1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rPr>
              <w:sz w:val="12"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711995" cy="424069"/>
                <wp:effectExtent l="19050" t="0" r="0" b="0"/>
                <wp:docPr id="2" name="Bild 2" descr="http://www.bsz-regensburg.de/media/images/logo_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bsz-regensburg.de/media/images/logo_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102" cy="42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</w:tcPr>
        <w:p w:rsidR="002C31E1" w:rsidRDefault="002C31E1" w:rsidP="002C31E1">
          <w:pPr>
            <w:pStyle w:val="Kopfzeile"/>
            <w:ind w:right="-567"/>
            <w:rPr>
              <w:sz w:val="12"/>
            </w:rPr>
          </w:pPr>
        </w:p>
        <w:p w:rsidR="002C31E1" w:rsidRDefault="002C31E1" w:rsidP="002C31E1">
          <w:pPr>
            <w:pStyle w:val="Kopfzeile"/>
            <w:tabs>
              <w:tab w:val="clear" w:pos="4536"/>
            </w:tabs>
            <w:ind w:right="-250"/>
          </w:pPr>
          <w:r>
            <w:t>Name:</w:t>
          </w:r>
        </w:p>
      </w:tc>
      <w:tc>
        <w:tcPr>
          <w:tcW w:w="1985" w:type="dxa"/>
        </w:tcPr>
        <w:p w:rsidR="002C31E1" w:rsidRDefault="002C31E1">
          <w:pPr>
            <w:pStyle w:val="Kopfzeile"/>
            <w:ind w:right="-567"/>
            <w:rPr>
              <w:sz w:val="12"/>
            </w:rPr>
          </w:pPr>
        </w:p>
        <w:p w:rsidR="002C31E1" w:rsidRDefault="002C31E1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Klasse</w:t>
          </w:r>
        </w:p>
        <w:p w:rsidR="002C31E1" w:rsidRDefault="002C31E1">
          <w:pPr>
            <w:pStyle w:val="Kopfzeile"/>
            <w:tabs>
              <w:tab w:val="clear" w:pos="4536"/>
            </w:tabs>
            <w:ind w:right="-250"/>
          </w:pPr>
        </w:p>
      </w:tc>
      <w:tc>
        <w:tcPr>
          <w:tcW w:w="2126" w:type="dxa"/>
        </w:tcPr>
        <w:p w:rsidR="002C31E1" w:rsidRDefault="002C31E1">
          <w:pPr>
            <w:pStyle w:val="Kopfzeile"/>
            <w:ind w:right="-567"/>
            <w:rPr>
              <w:sz w:val="12"/>
            </w:rPr>
          </w:pPr>
        </w:p>
        <w:p w:rsidR="002C31E1" w:rsidRDefault="002C31E1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Datum:</w:t>
          </w:r>
        </w:p>
        <w:p w:rsidR="002C31E1" w:rsidRDefault="002C31E1">
          <w:pPr>
            <w:pStyle w:val="Kopfzeile"/>
            <w:ind w:right="-1870"/>
          </w:pPr>
        </w:p>
      </w:tc>
      <w:tc>
        <w:tcPr>
          <w:tcW w:w="1460" w:type="dxa"/>
        </w:tcPr>
        <w:p w:rsidR="002C31E1" w:rsidRDefault="002C31E1">
          <w:pPr>
            <w:pStyle w:val="Kopfzeile"/>
            <w:ind w:right="-567"/>
            <w:rPr>
              <w:sz w:val="12"/>
            </w:rPr>
          </w:pPr>
        </w:p>
        <w:p w:rsidR="002C31E1" w:rsidRDefault="002C31E1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Blatt:</w:t>
          </w:r>
        </w:p>
        <w:p w:rsidR="002C31E1" w:rsidRDefault="002C31E1">
          <w:pPr>
            <w:pStyle w:val="Kopfzeile"/>
            <w:ind w:right="-567"/>
          </w:pPr>
        </w:p>
      </w:tc>
    </w:tr>
  </w:tbl>
  <w:p w:rsidR="003A0E7A" w:rsidRDefault="00894F59">
    <w:pPr>
      <w:pStyle w:val="Kopfzeile"/>
      <w:ind w:left="-567" w:right="-567"/>
    </w:pPr>
    <w:r w:rsidRPr="00894F59">
      <w:rPr>
        <w:noProof/>
        <w:sz w:val="20"/>
      </w:rPr>
      <w:pict>
        <v:line id="_x0000_s1026" style="position:absolute;left:0;text-align:left;flip:x;z-index:251657728;mso-position-horizontal-relative:text;mso-position-vertical-relative:text" from="477pt,-.05pt" to="477.15pt,728.95pt"/>
      </w:pict>
    </w:r>
    <w:r w:rsidRPr="00894F59">
      <w:rPr>
        <w:noProof/>
        <w:sz w:val="20"/>
      </w:rPr>
      <w:pict>
        <v:line id="_x0000_s1025" style="position:absolute;left:0;text-align:left;z-index:251656704;mso-position-horizontal-relative:text;mso-position-vertical-relative:text" from="-36pt,-.05pt" to="-36pt,728.9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5F3C"/>
    <w:multiLevelType w:val="hybridMultilevel"/>
    <w:tmpl w:val="06C2AFBA"/>
    <w:lvl w:ilvl="0" w:tplc="5EE4C6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F66CC"/>
    <w:rsid w:val="00027F0F"/>
    <w:rsid w:val="0008462A"/>
    <w:rsid w:val="000C6280"/>
    <w:rsid w:val="000E58D9"/>
    <w:rsid w:val="001241A7"/>
    <w:rsid w:val="00134F94"/>
    <w:rsid w:val="00141EA5"/>
    <w:rsid w:val="0016131A"/>
    <w:rsid w:val="00184584"/>
    <w:rsid w:val="00196DA6"/>
    <w:rsid w:val="0024411A"/>
    <w:rsid w:val="00271112"/>
    <w:rsid w:val="002C31E1"/>
    <w:rsid w:val="002F15AD"/>
    <w:rsid w:val="00347B74"/>
    <w:rsid w:val="00356F85"/>
    <w:rsid w:val="003A0E7A"/>
    <w:rsid w:val="00442B02"/>
    <w:rsid w:val="004C3578"/>
    <w:rsid w:val="004E46E5"/>
    <w:rsid w:val="004F4777"/>
    <w:rsid w:val="00587F97"/>
    <w:rsid w:val="005979D6"/>
    <w:rsid w:val="005B598E"/>
    <w:rsid w:val="005C6644"/>
    <w:rsid w:val="005F0DCA"/>
    <w:rsid w:val="006E23E2"/>
    <w:rsid w:val="00723924"/>
    <w:rsid w:val="00752960"/>
    <w:rsid w:val="007E32EB"/>
    <w:rsid w:val="00894F59"/>
    <w:rsid w:val="008C3089"/>
    <w:rsid w:val="008C6D63"/>
    <w:rsid w:val="008E525A"/>
    <w:rsid w:val="009447ED"/>
    <w:rsid w:val="00947172"/>
    <w:rsid w:val="0095133F"/>
    <w:rsid w:val="009C5D44"/>
    <w:rsid w:val="009D3081"/>
    <w:rsid w:val="009E73B0"/>
    <w:rsid w:val="00AC6CF6"/>
    <w:rsid w:val="00AF66CC"/>
    <w:rsid w:val="00B027DA"/>
    <w:rsid w:val="00B44B27"/>
    <w:rsid w:val="00B46082"/>
    <w:rsid w:val="00B7578F"/>
    <w:rsid w:val="00BB5D1A"/>
    <w:rsid w:val="00C11E81"/>
    <w:rsid w:val="00CF352C"/>
    <w:rsid w:val="00D05C39"/>
    <w:rsid w:val="00D54A60"/>
    <w:rsid w:val="00D63CC9"/>
    <w:rsid w:val="00DF7AAA"/>
    <w:rsid w:val="00EC3431"/>
    <w:rsid w:val="00F13EEE"/>
    <w:rsid w:val="00F433C6"/>
    <w:rsid w:val="00F46EE8"/>
    <w:rsid w:val="00F75EB5"/>
    <w:rsid w:val="00F9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E7A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3A0E7A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A0E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A0E7A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uiPriority w:val="59"/>
    <w:rsid w:val="00B027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Standard"/>
    <w:uiPriority w:val="99"/>
    <w:rsid w:val="005B598E"/>
    <w:pPr>
      <w:widowControl w:val="0"/>
      <w:autoSpaceDE w:val="0"/>
      <w:autoSpaceDN w:val="0"/>
      <w:adjustRightInd w:val="0"/>
      <w:spacing w:line="194" w:lineRule="exact"/>
      <w:jc w:val="both"/>
    </w:pPr>
    <w:rPr>
      <w:rFonts w:eastAsiaTheme="minorEastAsia"/>
    </w:rPr>
  </w:style>
  <w:style w:type="paragraph" w:customStyle="1" w:styleId="Style2">
    <w:name w:val="Style2"/>
    <w:basedOn w:val="Standard"/>
    <w:uiPriority w:val="99"/>
    <w:rsid w:val="005B598E"/>
    <w:pPr>
      <w:widowControl w:val="0"/>
      <w:autoSpaceDE w:val="0"/>
      <w:autoSpaceDN w:val="0"/>
      <w:adjustRightInd w:val="0"/>
      <w:spacing w:line="194" w:lineRule="exact"/>
    </w:pPr>
    <w:rPr>
      <w:rFonts w:eastAsiaTheme="minorEastAsia"/>
    </w:rPr>
  </w:style>
  <w:style w:type="character" w:customStyle="1" w:styleId="FontStyle11">
    <w:name w:val="Font Style11"/>
    <w:basedOn w:val="Absatz-Standardschriftart"/>
    <w:uiPriority w:val="99"/>
    <w:rsid w:val="005B598E"/>
    <w:rPr>
      <w:rFonts w:ascii="Arial" w:hAnsi="Arial" w:cs="Arial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E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is\AppData\Roaming\Microsoft\Templates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Kalkulationsfaktor</vt:lpstr>
    </vt:vector>
  </TitlesOfParts>
  <Company>BBZ-Regensburg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Kalkulationsfaktor</dc:title>
  <dc:creator>Alois</dc:creator>
  <cp:lastModifiedBy>Alois</cp:lastModifiedBy>
  <cp:revision>3</cp:revision>
  <cp:lastPrinted>2015-02-10T18:57:00Z</cp:lastPrinted>
  <dcterms:created xsi:type="dcterms:W3CDTF">2015-03-04T10:46:00Z</dcterms:created>
  <dcterms:modified xsi:type="dcterms:W3CDTF">2015-03-04T16:23:00Z</dcterms:modified>
</cp:coreProperties>
</file>